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FF" w:rsidRPr="00B35553" w:rsidRDefault="0038284D" w:rsidP="005176FF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val="en-US" w:eastAsia="ja-JP"/>
        </w:rPr>
      </w:pPr>
      <w:r w:rsidRPr="00B35553">
        <w:rPr>
          <w:rFonts w:ascii="Times New Roman" w:eastAsia="MS Mincho" w:hAnsi="Times New Roman" w:cs="Times New Roman"/>
          <w:b/>
          <w:i/>
          <w:color w:val="0070C0"/>
          <w:sz w:val="24"/>
          <w:szCs w:val="24"/>
          <w:lang w:val="en-US" w:eastAsia="ja-JP"/>
        </w:rPr>
        <w:t xml:space="preserve">  </w:t>
      </w:r>
      <w:r w:rsidR="005176FF" w:rsidRPr="00B35553">
        <w:rPr>
          <w:rFonts w:ascii="Times New Roman" w:eastAsia="MS Mincho" w:hAnsi="Times New Roman" w:cs="Times New Roman"/>
          <w:b/>
          <w:i/>
          <w:sz w:val="24"/>
          <w:szCs w:val="24"/>
          <w:lang w:val="en-US" w:eastAsia="ja-JP"/>
        </w:rPr>
        <w:t xml:space="preserve">Nurturing </w:t>
      </w:r>
      <w:r w:rsidR="00434ACE" w:rsidRPr="00B35553">
        <w:rPr>
          <w:rFonts w:ascii="Times New Roman" w:eastAsia="MS Mincho" w:hAnsi="Times New Roman" w:cs="Times New Roman"/>
          <w:b/>
          <w:i/>
          <w:sz w:val="24"/>
          <w:szCs w:val="24"/>
          <w:lang w:val="en-US" w:eastAsia="ja-JP"/>
        </w:rPr>
        <w:t xml:space="preserve">and hosting </w:t>
      </w:r>
      <w:r w:rsidR="005176FF" w:rsidRPr="00B35553">
        <w:rPr>
          <w:rFonts w:ascii="Times New Roman" w:eastAsia="MS Mincho" w:hAnsi="Times New Roman" w:cs="Times New Roman"/>
          <w:b/>
          <w:i/>
          <w:sz w:val="24"/>
          <w:szCs w:val="24"/>
          <w:lang w:val="en-US" w:eastAsia="ja-JP"/>
        </w:rPr>
        <w:t>regional projects</w:t>
      </w:r>
    </w:p>
    <w:p w:rsidR="005176FF" w:rsidRPr="00B35553" w:rsidRDefault="005176FF" w:rsidP="005176F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B35553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1</w:t>
      </w:r>
      <w:r w:rsidRPr="00B35553">
        <w:rPr>
          <w:rFonts w:ascii="Times New Roman" w:eastAsia="MS Mincho" w:hAnsi="Times New Roman" w:cs="Times New Roman"/>
          <w:b/>
          <w:sz w:val="24"/>
          <w:szCs w:val="24"/>
          <w:vertAlign w:val="superscript"/>
          <w:lang w:val="en-US" w:eastAsia="ja-JP"/>
        </w:rPr>
        <w:t>st</w:t>
      </w:r>
      <w:r w:rsidRPr="00B35553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International </w:t>
      </w:r>
      <w:proofErr w:type="spellStart"/>
      <w:r w:rsidR="00D14BA2" w:rsidRPr="00B35553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Aviesan</w:t>
      </w:r>
      <w:proofErr w:type="spellEnd"/>
      <w:r w:rsidR="00D14BA2" w:rsidRPr="00B35553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</w:t>
      </w:r>
      <w:r w:rsidRPr="00B35553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Call for Proposal 2014</w:t>
      </w:r>
    </w:p>
    <w:p w:rsidR="005176FF" w:rsidRPr="00B35553" w:rsidRDefault="005176FF" w:rsidP="005176F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B35553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Regional Research Platform-Asia </w:t>
      </w:r>
    </w:p>
    <w:p w:rsidR="005176FF" w:rsidRPr="00B35553" w:rsidRDefault="005176FF" w:rsidP="005176FF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lang w:val="en-US" w:eastAsia="ja-JP"/>
        </w:rPr>
      </w:pPr>
      <w:proofErr w:type="gramStart"/>
      <w:r w:rsidRPr="00B35553">
        <w:rPr>
          <w:rFonts w:ascii="Times New Roman" w:eastAsia="MS Mincho" w:hAnsi="Times New Roman" w:cs="Times New Roman"/>
          <w:b/>
          <w:i/>
          <w:lang w:val="en-US" w:eastAsia="ja-JP"/>
        </w:rPr>
        <w:t>implemented</w:t>
      </w:r>
      <w:proofErr w:type="gramEnd"/>
      <w:r w:rsidRPr="00B35553">
        <w:rPr>
          <w:rFonts w:ascii="Times New Roman" w:eastAsia="MS Mincho" w:hAnsi="Times New Roman" w:cs="Times New Roman"/>
          <w:b/>
          <w:i/>
          <w:lang w:val="en-US" w:eastAsia="ja-JP"/>
        </w:rPr>
        <w:t xml:space="preserve"> in the campus of </w:t>
      </w:r>
      <w:proofErr w:type="spellStart"/>
      <w:r w:rsidRPr="00B35553">
        <w:rPr>
          <w:rFonts w:ascii="Times New Roman" w:eastAsia="MS Mincho" w:hAnsi="Times New Roman" w:cs="Times New Roman"/>
          <w:b/>
          <w:i/>
          <w:lang w:val="en-US" w:eastAsia="ja-JP"/>
        </w:rPr>
        <w:t>Institut</w:t>
      </w:r>
      <w:proofErr w:type="spellEnd"/>
      <w:r w:rsidRPr="00B35553">
        <w:rPr>
          <w:rFonts w:ascii="Times New Roman" w:eastAsia="MS Mincho" w:hAnsi="Times New Roman" w:cs="Times New Roman"/>
          <w:b/>
          <w:i/>
          <w:lang w:val="en-US" w:eastAsia="ja-JP"/>
        </w:rPr>
        <w:t xml:space="preserve"> Pasteur in Cambodia</w:t>
      </w:r>
    </w:p>
    <w:p w:rsidR="005176FF" w:rsidRPr="00B35553" w:rsidRDefault="005176FF" w:rsidP="005176F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</w:p>
    <w:p w:rsidR="005176FF" w:rsidRPr="00B35553" w:rsidRDefault="005176FF" w:rsidP="005176F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</w:p>
    <w:p w:rsidR="005176FF" w:rsidRPr="005C7360" w:rsidRDefault="005176FF" w:rsidP="00AA1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new Regional Research Platform-Asia (PRR-Asia) </w:t>
      </w:r>
      <w:r w:rsidR="00633584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located </w:t>
      </w:r>
      <w:r w:rsidR="00CD09C4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</w:t>
      </w:r>
      <w:r w:rsidR="004C2C70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</w:t>
      </w:r>
      <w:proofErr w:type="spellStart"/>
      <w:r w:rsidR="00CD09C4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r w:rsidR="007A2865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nstitut</w:t>
      </w:r>
      <w:proofErr w:type="spellEnd"/>
      <w:r w:rsidR="007A2865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Pasteu</w:t>
      </w:r>
      <w:r w:rsidR="00633584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</w:t>
      </w:r>
      <w:r w:rsidR="004C2C70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’s</w:t>
      </w:r>
      <w:r w:rsidR="00633584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C2C70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research environment</w:t>
      </w:r>
      <w:r w:rsidR="00633584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aims to become a center of excellence for infectious and emerging diseases in Southeast Asia through international research programs.</w:t>
      </w:r>
    </w:p>
    <w:p w:rsidR="005176FF" w:rsidRPr="005C7360" w:rsidRDefault="005176FF" w:rsidP="0051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176FF" w:rsidRPr="005C7360" w:rsidRDefault="00F76CC8" w:rsidP="00DB3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PR</w:t>
      </w:r>
      <w:r w:rsidR="005176FF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R-Asia is pleased to launch </w:t>
      </w:r>
      <w:r w:rsidR="0067039E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its</w:t>
      </w:r>
      <w:r w:rsidR="005176FF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176FF" w:rsidRPr="005C736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first call to </w:t>
      </w:r>
      <w:r w:rsidR="0067039E" w:rsidRPr="005C736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host and </w:t>
      </w:r>
      <w:r w:rsidR="005176FF" w:rsidRPr="005C736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nurture regional proj</w:t>
      </w:r>
      <w:r w:rsidR="00E614A6" w:rsidRPr="005C736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ects</w:t>
      </w:r>
      <w:r w:rsidR="00E614A6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be implemented in South</w:t>
      </w:r>
      <w:r w:rsidR="005176FF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east Asia.</w:t>
      </w:r>
      <w:r w:rsidR="0067039E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353D8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</w:t>
      </w:r>
      <w:r w:rsidR="00C52256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rough this call th</w:t>
      </w:r>
      <w:r w:rsidR="001353D8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 </w:t>
      </w:r>
      <w:r w:rsidR="00633584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PRR-</w:t>
      </w:r>
      <w:r w:rsidR="001353D8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Asia</w:t>
      </w:r>
      <w:r w:rsidR="00C52256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will </w:t>
      </w:r>
      <w:r w:rsidR="001353D8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offer its </w:t>
      </w:r>
      <w:r w:rsidR="001353D8" w:rsidRPr="005C736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infrastructure </w:t>
      </w:r>
      <w:r w:rsidR="00023BF7" w:rsidRPr="005C736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and </w:t>
      </w:r>
      <w:r w:rsidR="00D14BA2" w:rsidRPr="005C736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valuable </w:t>
      </w:r>
      <w:r w:rsidR="00023BF7" w:rsidRPr="005C736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scientific environment</w:t>
      </w:r>
      <w:r w:rsidR="00023BF7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353D8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 a selection of projects. </w:t>
      </w:r>
      <w:r w:rsidR="009B7CAC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Priority will be given to </w:t>
      </w:r>
      <w:r w:rsidR="0067039E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</w:t>
      </w:r>
      <w:r w:rsidR="005176FF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rojects </w:t>
      </w:r>
      <w:r w:rsidR="009B7CAC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with</w:t>
      </w:r>
      <w:r w:rsidR="005176FF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specific focus on infectious diseases</w:t>
      </w:r>
      <w:r w:rsidR="00E64C78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though projects on non-transmissible diseases will be eligible too</w:t>
      </w:r>
      <w:r w:rsidR="009B7CAC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04230E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Moreover projects that include teaching and training components will have an advantage</w:t>
      </w:r>
      <w:r w:rsidR="009B7CAC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5176FF" w:rsidRPr="00B35553" w:rsidRDefault="005176FF" w:rsidP="0051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fr-FR"/>
        </w:rPr>
      </w:pPr>
      <w:r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B35553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fr-FR"/>
        </w:rPr>
        <w:t>Regional Research Platform in Asia (PRR- Asia)</w:t>
      </w:r>
    </w:p>
    <w:p w:rsidR="005176FF" w:rsidRPr="00B35553" w:rsidRDefault="005176FF" w:rsidP="0051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176FF" w:rsidRPr="005C7360" w:rsidRDefault="00C94B8B" w:rsidP="004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</w:t>
      </w:r>
      <w:r w:rsidR="00633584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(PRR-Asia</w:t>
      </w:r>
      <w:r w:rsidR="005176FF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has been established in March 2014 in the campus of </w:t>
      </w:r>
      <w:proofErr w:type="spellStart"/>
      <w:r w:rsidR="005176FF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Institut</w:t>
      </w:r>
      <w:proofErr w:type="spellEnd"/>
      <w:r w:rsidR="005176FF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Pasteur in Cambodia (IPC) by the </w:t>
      </w:r>
      <w:proofErr w:type="spellStart"/>
      <w:r w:rsidR="005176FF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Aviesan</w:t>
      </w:r>
      <w:proofErr w:type="spellEnd"/>
      <w:r w:rsidR="005176FF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176FF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Sud</w:t>
      </w:r>
      <w:proofErr w:type="spellEnd"/>
      <w:r w:rsidR="005176FF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consortium*. It aims to </w:t>
      </w:r>
      <w:r w:rsidR="004C4434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foster regional collaboration and develop </w:t>
      </w:r>
      <w:r w:rsidR="005176FF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research projects with a </w:t>
      </w:r>
      <w:r w:rsidR="005176FF" w:rsidRPr="005C736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primary</w:t>
      </w:r>
      <w:r w:rsidR="005176FF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focus on t</w:t>
      </w:r>
      <w:r w:rsidR="00E614A6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ransmissible diseases to humans</w:t>
      </w:r>
      <w:r w:rsidR="005176FF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5176FF" w:rsidRPr="005C7360" w:rsidRDefault="005176FF" w:rsidP="00E4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addition, the PRR-Asia </w:t>
      </w:r>
      <w:r w:rsidR="00592FE5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aims to support</w:t>
      </w:r>
      <w:r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research through </w:t>
      </w:r>
      <w:r w:rsidR="00C705A2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development of </w:t>
      </w:r>
      <w:r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new </w:t>
      </w:r>
      <w:r w:rsidR="00D14BA2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 innovative </w:t>
      </w:r>
      <w:r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technol</w:t>
      </w:r>
      <w:r w:rsidR="00991603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ogies, </w:t>
      </w:r>
      <w:r w:rsidR="00FC3B70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</w:t>
      </w:r>
      <w:r w:rsidR="00991603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integration of </w:t>
      </w:r>
      <w:r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disciplin</w:t>
      </w:r>
      <w:r w:rsidR="00991603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es</w:t>
      </w:r>
      <w:r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="00592FE5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</w:t>
      </w:r>
      <w:r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hosting </w:t>
      </w:r>
      <w:r w:rsidR="00592FE5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of </w:t>
      </w:r>
      <w:r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monitoring networks </w:t>
      </w:r>
      <w:r w:rsidR="00C705A2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 </w:t>
      </w:r>
      <w:r w:rsidR="000E01FB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promotion of </w:t>
      </w:r>
      <w:r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training and education </w:t>
      </w:r>
      <w:r w:rsidR="00592FE5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activities </w:t>
      </w:r>
      <w:r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on infectious diseases.</w:t>
      </w:r>
    </w:p>
    <w:p w:rsidR="005176FF" w:rsidRPr="005C7360" w:rsidRDefault="005176FF" w:rsidP="0035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PRR-Asia aims to provide a platform integrated in </w:t>
      </w:r>
      <w:r w:rsidR="00537839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framework of </w:t>
      </w:r>
      <w:r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IPC’s </w:t>
      </w:r>
      <w:r w:rsidR="00D14BA2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 partners </w:t>
      </w:r>
      <w:r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laboratories to strengthen high-level research in the field of communicable infectious diseases, caused especially by vector-borne and zoonotic pathogens.</w:t>
      </w:r>
    </w:p>
    <w:p w:rsidR="005176FF" w:rsidRPr="005C7360" w:rsidRDefault="005176FF" w:rsidP="0051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176FF" w:rsidRPr="005C7360" w:rsidRDefault="005176FF" w:rsidP="0051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research projects hosted in this new platform will be offered access to the attractive environment of IPC as well as to a regional network of laboratories</w:t>
      </w:r>
      <w:r w:rsidR="00B925BF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research</w:t>
      </w:r>
      <w:r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B925BF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institutions </w:t>
      </w:r>
      <w:r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 </w:t>
      </w:r>
      <w:proofErr w:type="gramStart"/>
      <w:r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scientists</w:t>
      </w:r>
      <w:proofErr w:type="gramEnd"/>
      <w:r w:rsidR="00537839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partners of </w:t>
      </w:r>
      <w:proofErr w:type="spellStart"/>
      <w:r w:rsidR="00537839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Aviesan</w:t>
      </w:r>
      <w:proofErr w:type="spellEnd"/>
      <w:r w:rsidR="00537839"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IPC</w:t>
      </w:r>
      <w:r w:rsidRPr="005C73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6033A3" w:rsidRPr="005C7360" w:rsidRDefault="006033A3" w:rsidP="0051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C2C70" w:rsidRPr="00B35553" w:rsidRDefault="004C2C70" w:rsidP="0051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C2C70" w:rsidRPr="00B35553" w:rsidRDefault="004C2C70" w:rsidP="004C2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en-US" w:eastAsia="ar-SA"/>
        </w:rPr>
      </w:pPr>
      <w:r w:rsidRPr="00B35553">
        <w:rPr>
          <w:rFonts w:ascii="Times New Roman" w:hAnsi="Times New Roman" w:cs="Times New Roman"/>
          <w:i/>
          <w:sz w:val="18"/>
          <w:szCs w:val="18"/>
          <w:lang w:val="en-US" w:eastAsia="ar-SA"/>
        </w:rPr>
        <w:t>*</w:t>
      </w:r>
      <w:r w:rsidRPr="00B35553">
        <w:rPr>
          <w:rFonts w:ascii="Times New Roman" w:hAnsi="Times New Roman" w:cs="Times New Roman"/>
          <w:i/>
          <w:sz w:val="18"/>
          <w:szCs w:val="18"/>
          <w:lang w:val="en-US"/>
        </w:rPr>
        <w:t xml:space="preserve"> T</w:t>
      </w:r>
      <w:r w:rsidRPr="00B35553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he French National Alliance for Life and Health Sciences (</w:t>
      </w:r>
      <w:proofErr w:type="spellStart"/>
      <w:r w:rsidRPr="00B35553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Aviesan</w:t>
      </w:r>
      <w:proofErr w:type="spellEnd"/>
      <w:r w:rsidRPr="00B35553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) groups together the main stakeholders of life and health sciences in France.</w:t>
      </w:r>
      <w:r w:rsidRPr="00B35553">
        <w:rPr>
          <w:rFonts w:ascii="Times New Roman" w:hAnsi="Times New Roman" w:cs="Times New Roman"/>
          <w:i/>
          <w:sz w:val="18"/>
          <w:szCs w:val="18"/>
          <w:lang w:val="en-US"/>
        </w:rPr>
        <w:t xml:space="preserve"> PRR-Asia founding members are: </w:t>
      </w:r>
      <w:proofErr w:type="spellStart"/>
      <w:r w:rsidRPr="00B35553">
        <w:rPr>
          <w:rFonts w:ascii="Times New Roman" w:hAnsi="Times New Roman" w:cs="Times New Roman"/>
          <w:i/>
          <w:sz w:val="18"/>
          <w:szCs w:val="18"/>
          <w:lang w:val="en-US" w:eastAsia="ar-SA"/>
        </w:rPr>
        <w:t>Institut</w:t>
      </w:r>
      <w:proofErr w:type="spellEnd"/>
      <w:r w:rsidRPr="00B35553">
        <w:rPr>
          <w:rFonts w:ascii="Times New Roman" w:hAnsi="Times New Roman" w:cs="Times New Roman"/>
          <w:i/>
          <w:sz w:val="18"/>
          <w:szCs w:val="18"/>
          <w:lang w:val="en-US" w:eastAsia="ar-SA"/>
        </w:rPr>
        <w:t xml:space="preserve"> Pasteur, </w:t>
      </w:r>
      <w:proofErr w:type="spellStart"/>
      <w:r w:rsidRPr="00B35553">
        <w:rPr>
          <w:rFonts w:ascii="Times New Roman" w:hAnsi="Times New Roman" w:cs="Times New Roman"/>
          <w:i/>
          <w:sz w:val="18"/>
          <w:szCs w:val="18"/>
          <w:lang w:val="en-US" w:eastAsia="ar-SA"/>
        </w:rPr>
        <w:t>Inserm</w:t>
      </w:r>
      <w:proofErr w:type="spellEnd"/>
      <w:r w:rsidRPr="00B35553">
        <w:rPr>
          <w:rFonts w:ascii="Times New Roman" w:hAnsi="Times New Roman" w:cs="Times New Roman"/>
          <w:i/>
          <w:sz w:val="18"/>
          <w:szCs w:val="18"/>
          <w:lang w:val="en-US" w:eastAsia="ar-SA"/>
        </w:rPr>
        <w:t xml:space="preserve">/IMMI, ANRS, </w:t>
      </w:r>
      <w:proofErr w:type="spellStart"/>
      <w:r w:rsidRPr="00B35553">
        <w:rPr>
          <w:rFonts w:ascii="Times New Roman" w:hAnsi="Times New Roman" w:cs="Times New Roman"/>
          <w:i/>
          <w:sz w:val="18"/>
          <w:szCs w:val="18"/>
          <w:lang w:val="en-US" w:eastAsia="ar-SA"/>
        </w:rPr>
        <w:t>Fondation</w:t>
      </w:r>
      <w:proofErr w:type="spellEnd"/>
      <w:r w:rsidRPr="00B35553">
        <w:rPr>
          <w:rFonts w:ascii="Times New Roman" w:hAnsi="Times New Roman" w:cs="Times New Roman"/>
          <w:i/>
          <w:sz w:val="18"/>
          <w:szCs w:val="18"/>
          <w:lang w:val="en-US" w:eastAsia="ar-SA"/>
        </w:rPr>
        <w:t xml:space="preserve"> </w:t>
      </w:r>
      <w:proofErr w:type="spellStart"/>
      <w:r w:rsidRPr="00B35553">
        <w:rPr>
          <w:rFonts w:ascii="Times New Roman" w:hAnsi="Times New Roman" w:cs="Times New Roman"/>
          <w:i/>
          <w:sz w:val="18"/>
          <w:szCs w:val="18"/>
          <w:lang w:val="en-US" w:eastAsia="ar-SA"/>
        </w:rPr>
        <w:t>Mérieux</w:t>
      </w:r>
      <w:proofErr w:type="spellEnd"/>
      <w:r w:rsidRPr="00B35553">
        <w:rPr>
          <w:rFonts w:ascii="Times New Roman" w:hAnsi="Times New Roman" w:cs="Times New Roman"/>
          <w:i/>
          <w:sz w:val="18"/>
          <w:szCs w:val="18"/>
          <w:lang w:val="en-US" w:eastAsia="ar-SA"/>
        </w:rPr>
        <w:t>, IRD, CIRAD,</w:t>
      </w:r>
    </w:p>
    <w:p w:rsidR="004C2C70" w:rsidRPr="00B35553" w:rsidRDefault="004C2C70" w:rsidP="005176F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</w:p>
    <w:p w:rsidR="005176FF" w:rsidRPr="00B35553" w:rsidRDefault="005176FF" w:rsidP="005176FF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en-US" w:eastAsia="ja-JP"/>
        </w:rPr>
      </w:pPr>
      <w:r w:rsidRPr="00B35553">
        <w:rPr>
          <w:rFonts w:ascii="Times New Roman" w:eastAsia="MS Mincho" w:hAnsi="Times New Roman" w:cs="Times New Roman"/>
          <w:b/>
          <w:color w:val="0070C0"/>
          <w:sz w:val="24"/>
          <w:szCs w:val="24"/>
          <w:lang w:val="en-US" w:eastAsia="ja-JP"/>
        </w:rPr>
        <w:t xml:space="preserve">An attractive environment and open door to regional partnerships </w:t>
      </w:r>
    </w:p>
    <w:p w:rsidR="00B35553" w:rsidRPr="00B35553" w:rsidRDefault="00B35553" w:rsidP="005176FF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en-US" w:eastAsia="ja-JP"/>
        </w:rPr>
      </w:pPr>
    </w:p>
    <w:p w:rsidR="00E21445" w:rsidRPr="00B35553" w:rsidRDefault="005176FF" w:rsidP="00DB20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en-US" w:eastAsia="ja-JP"/>
        </w:rPr>
      </w:pPr>
      <w:r w:rsidRPr="00B35553">
        <w:rPr>
          <w:rFonts w:ascii="Times New Roman" w:hAnsi="Times New Roman" w:cs="Times New Roman"/>
          <w:sz w:val="24"/>
          <w:szCs w:val="24"/>
          <w:lang w:val="en-US"/>
        </w:rPr>
        <w:t xml:space="preserve">Member of the </w:t>
      </w:r>
      <w:proofErr w:type="spellStart"/>
      <w:r w:rsidR="00C94B8B" w:rsidRPr="00B35553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 w:rsidR="00C94B8B" w:rsidRPr="00B35553">
        <w:rPr>
          <w:rFonts w:ascii="Times New Roman" w:hAnsi="Times New Roman" w:cs="Times New Roman"/>
          <w:sz w:val="24"/>
          <w:szCs w:val="24"/>
          <w:lang w:val="en-US"/>
        </w:rPr>
        <w:t xml:space="preserve"> Pasteur </w:t>
      </w:r>
      <w:r w:rsidRPr="00B35553">
        <w:rPr>
          <w:rFonts w:ascii="Times New Roman" w:hAnsi="Times New Roman" w:cs="Times New Roman"/>
          <w:sz w:val="24"/>
          <w:szCs w:val="24"/>
          <w:lang w:val="en-US"/>
        </w:rPr>
        <w:t>International Network</w:t>
      </w:r>
      <w:r w:rsidR="00C94B8B" w:rsidRPr="00B3555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35553">
        <w:rPr>
          <w:rFonts w:ascii="Times New Roman" w:hAnsi="Times New Roman" w:cs="Times New Roman"/>
          <w:sz w:val="24"/>
          <w:szCs w:val="24"/>
          <w:lang w:val="en-US"/>
        </w:rPr>
        <w:t xml:space="preserve"> IPC plays a very active and important role in the microbiological and epidemiological monitoring in partnership with different countries, ministries of health, regional and international institutions. </w:t>
      </w:r>
    </w:p>
    <w:p w:rsidR="005176FF" w:rsidRPr="00B35553" w:rsidRDefault="005176FF" w:rsidP="00517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76FF" w:rsidRPr="00B35553" w:rsidRDefault="005176FF" w:rsidP="00517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5553">
        <w:rPr>
          <w:rFonts w:ascii="Times New Roman" w:hAnsi="Times New Roman" w:cs="Times New Roman"/>
          <w:sz w:val="24"/>
          <w:szCs w:val="24"/>
          <w:lang w:val="en-US"/>
        </w:rPr>
        <w:t>At the forefront of research in microbiology (virology, malaria, immunology, epidemiology), its laboratories are among the most e</w:t>
      </w:r>
      <w:r w:rsidR="00E614A6" w:rsidRPr="00B35553">
        <w:rPr>
          <w:rFonts w:ascii="Times New Roman" w:hAnsi="Times New Roman" w:cs="Times New Roman"/>
          <w:sz w:val="24"/>
          <w:szCs w:val="24"/>
          <w:lang w:val="en-US"/>
        </w:rPr>
        <w:t>fficient in Cambodia and Southe</w:t>
      </w:r>
      <w:r w:rsidRPr="00B35553">
        <w:rPr>
          <w:rFonts w:ascii="Times New Roman" w:hAnsi="Times New Roman" w:cs="Times New Roman"/>
          <w:sz w:val="24"/>
          <w:szCs w:val="24"/>
          <w:lang w:val="en-US"/>
        </w:rPr>
        <w:t>ast Asia (</w:t>
      </w:r>
      <w:hyperlink r:id="rId6" w:history="1">
        <w:r w:rsidRPr="00B35553">
          <w:rPr>
            <w:rStyle w:val="Hyperlink"/>
            <w:rFonts w:ascii="Times New Roman" w:hAnsi="Times New Roman" w:cs="Times New Roman"/>
            <w:color w:val="0070C0"/>
            <w:sz w:val="24"/>
            <w:szCs w:val="24"/>
            <w:lang w:val="en-US"/>
          </w:rPr>
          <w:t>www.pasteur-kh.org</w:t>
        </w:r>
      </w:hyperlink>
      <w:r w:rsidRPr="00B3555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5176FF" w:rsidRPr="00B35553" w:rsidRDefault="005176FF" w:rsidP="0035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5553">
        <w:rPr>
          <w:rFonts w:ascii="Times New Roman" w:hAnsi="Times New Roman" w:cs="Times New Roman"/>
          <w:sz w:val="24"/>
          <w:szCs w:val="24"/>
          <w:lang w:val="en-US"/>
        </w:rPr>
        <w:br/>
      </w:r>
      <w:r w:rsidR="00C6265B" w:rsidRPr="00B35553">
        <w:rPr>
          <w:rFonts w:ascii="Times New Roman" w:hAnsi="Times New Roman" w:cs="Times New Roman"/>
          <w:sz w:val="24"/>
          <w:szCs w:val="24"/>
          <w:lang w:val="en-US"/>
        </w:rPr>
        <w:t xml:space="preserve">Working at IPC </w:t>
      </w:r>
      <w:r w:rsidR="003518A8" w:rsidRPr="00B35553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C6265B" w:rsidRPr="00B35553">
        <w:rPr>
          <w:rFonts w:ascii="Times New Roman" w:hAnsi="Times New Roman" w:cs="Times New Roman"/>
          <w:sz w:val="24"/>
          <w:szCs w:val="24"/>
          <w:lang w:val="en-US"/>
        </w:rPr>
        <w:t xml:space="preserve">offer access to a </w:t>
      </w:r>
      <w:r w:rsidR="006641A6" w:rsidRPr="00B35553">
        <w:rPr>
          <w:rFonts w:ascii="Times New Roman" w:hAnsi="Times New Roman" w:cs="Times New Roman"/>
          <w:sz w:val="24"/>
          <w:szCs w:val="24"/>
          <w:lang w:val="en-US"/>
        </w:rPr>
        <w:t xml:space="preserve">professional network of </w:t>
      </w:r>
      <w:r w:rsidRPr="00B35553">
        <w:rPr>
          <w:rFonts w:ascii="Times New Roman" w:hAnsi="Times New Roman" w:cs="Times New Roman"/>
          <w:sz w:val="24"/>
          <w:szCs w:val="24"/>
          <w:lang w:val="en-US"/>
        </w:rPr>
        <w:t xml:space="preserve">190 </w:t>
      </w:r>
      <w:r w:rsidR="006641A6" w:rsidRPr="00B35553">
        <w:rPr>
          <w:rFonts w:ascii="Times New Roman" w:hAnsi="Times New Roman" w:cs="Times New Roman"/>
          <w:sz w:val="24"/>
          <w:szCs w:val="24"/>
          <w:lang w:val="en-US"/>
        </w:rPr>
        <w:t xml:space="preserve">staff </w:t>
      </w:r>
      <w:r w:rsidRPr="00B35553">
        <w:rPr>
          <w:rFonts w:ascii="Times New Roman" w:hAnsi="Times New Roman" w:cs="Times New Roman"/>
          <w:sz w:val="24"/>
          <w:szCs w:val="24"/>
          <w:lang w:val="en-US"/>
        </w:rPr>
        <w:t xml:space="preserve">working in the </w:t>
      </w:r>
      <w:r w:rsidR="00C6265B" w:rsidRPr="00B35553">
        <w:rPr>
          <w:rFonts w:ascii="Times New Roman" w:hAnsi="Times New Roman" w:cs="Times New Roman"/>
          <w:sz w:val="24"/>
          <w:szCs w:val="24"/>
          <w:lang w:val="en-US"/>
        </w:rPr>
        <w:t>campus</w:t>
      </w:r>
      <w:r w:rsidRPr="00B3555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6265B" w:rsidRPr="00B35553">
        <w:rPr>
          <w:rFonts w:ascii="Times New Roman" w:hAnsi="Times New Roman" w:cs="Times New Roman"/>
          <w:sz w:val="24"/>
          <w:szCs w:val="24"/>
          <w:lang w:val="en-US"/>
        </w:rPr>
        <w:t xml:space="preserve"> originating from different institutions (IP</w:t>
      </w:r>
      <w:r w:rsidR="00CD28D2" w:rsidRPr="00B35553">
        <w:rPr>
          <w:rFonts w:ascii="Times New Roman" w:hAnsi="Times New Roman" w:cs="Times New Roman"/>
          <w:sz w:val="24"/>
          <w:szCs w:val="24"/>
          <w:lang w:val="en-US"/>
        </w:rPr>
        <w:t>C, IP Paris</w:t>
      </w:r>
      <w:r w:rsidR="00C6265B" w:rsidRPr="00B35553">
        <w:rPr>
          <w:rFonts w:ascii="Times New Roman" w:hAnsi="Times New Roman" w:cs="Times New Roman"/>
          <w:sz w:val="24"/>
          <w:szCs w:val="24"/>
          <w:lang w:val="en-US"/>
        </w:rPr>
        <w:t>, CIRAD...)</w:t>
      </w:r>
      <w:r w:rsidR="001500B3" w:rsidRPr="00B35553">
        <w:rPr>
          <w:rFonts w:ascii="Times New Roman" w:hAnsi="Times New Roman" w:cs="Times New Roman"/>
          <w:sz w:val="24"/>
          <w:szCs w:val="24"/>
          <w:lang w:val="en-US"/>
        </w:rPr>
        <w:t>. About</w:t>
      </w:r>
      <w:r w:rsidR="006641A6" w:rsidRPr="00B355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5553">
        <w:rPr>
          <w:rFonts w:ascii="Times New Roman" w:hAnsi="Times New Roman" w:cs="Times New Roman"/>
          <w:sz w:val="24"/>
          <w:szCs w:val="24"/>
          <w:lang w:val="en-US"/>
        </w:rPr>
        <w:t xml:space="preserve">90 scientists </w:t>
      </w:r>
      <w:r w:rsidR="003518A8" w:rsidRPr="00B3555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already </w:t>
      </w:r>
      <w:r w:rsidR="006641A6" w:rsidRPr="00B35553">
        <w:rPr>
          <w:rFonts w:ascii="Times New Roman" w:hAnsi="Times New Roman" w:cs="Times New Roman"/>
          <w:sz w:val="24"/>
          <w:szCs w:val="24"/>
          <w:lang w:val="en-US"/>
        </w:rPr>
        <w:t xml:space="preserve">work </w:t>
      </w:r>
      <w:r w:rsidRPr="00B35553">
        <w:rPr>
          <w:rFonts w:ascii="Times New Roman" w:hAnsi="Times New Roman" w:cs="Times New Roman"/>
          <w:sz w:val="24"/>
          <w:szCs w:val="24"/>
          <w:lang w:val="en-US"/>
        </w:rPr>
        <w:t>in four research units (V</w:t>
      </w:r>
      <w:r w:rsidR="00410295" w:rsidRPr="00B35553">
        <w:rPr>
          <w:rFonts w:ascii="Times New Roman" w:hAnsi="Times New Roman" w:cs="Times New Roman"/>
          <w:sz w:val="24"/>
          <w:szCs w:val="24"/>
          <w:lang w:val="en-US"/>
        </w:rPr>
        <w:t>irology, HIV/</w:t>
      </w:r>
      <w:r w:rsidRPr="00B35553">
        <w:rPr>
          <w:rFonts w:ascii="Times New Roman" w:hAnsi="Times New Roman" w:cs="Times New Roman"/>
          <w:sz w:val="24"/>
          <w:szCs w:val="24"/>
          <w:lang w:val="en-US"/>
        </w:rPr>
        <w:t>Hepatitis, Molecular epidemiology of malaria, Epidemiology and public health) and a platform of Immunology.</w:t>
      </w:r>
    </w:p>
    <w:p w:rsidR="004C2C70" w:rsidRPr="00B35553" w:rsidRDefault="004C2C70" w:rsidP="004C2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5553" w:rsidRPr="00B35553" w:rsidRDefault="006033A3" w:rsidP="00B3555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B355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Laboratory infrastructures and some equipments of priority are available in the platform (see </w:t>
      </w:r>
      <w:hyperlink r:id="rId7" w:history="1">
        <w:r w:rsidRPr="00B35553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fr-FR"/>
          </w:rPr>
          <w:t>www.pasteur-kh.org/PRR-Asia</w:t>
        </w:r>
      </w:hyperlink>
      <w:r w:rsidRPr="00B355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). However, </w:t>
      </w:r>
      <w:r w:rsidR="00905711" w:rsidRPr="00B355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</w:t>
      </w:r>
      <w:r w:rsidRPr="00B35553">
        <w:rPr>
          <w:rFonts w:ascii="Times New Roman" w:hAnsi="Times New Roman" w:cs="Times New Roman"/>
          <w:sz w:val="24"/>
          <w:szCs w:val="24"/>
          <w:lang w:val="en-US"/>
        </w:rPr>
        <w:t xml:space="preserve">IPC will provide access to a unique technical platform consisting of a BSL-3 and of a module ASL-3, an animal facility for breeding rodents, an </w:t>
      </w:r>
      <w:proofErr w:type="spellStart"/>
      <w:r w:rsidRPr="00B35553">
        <w:rPr>
          <w:rFonts w:ascii="Times New Roman" w:hAnsi="Times New Roman" w:cs="Times New Roman"/>
          <w:sz w:val="24"/>
          <w:szCs w:val="24"/>
          <w:lang w:val="en-US"/>
        </w:rPr>
        <w:t>insectary</w:t>
      </w:r>
      <w:proofErr w:type="spellEnd"/>
      <w:r w:rsidRPr="00B35553">
        <w:rPr>
          <w:rFonts w:ascii="Times New Roman" w:hAnsi="Times New Roman" w:cs="Times New Roman"/>
          <w:sz w:val="24"/>
          <w:szCs w:val="24"/>
          <w:lang w:val="en-US"/>
        </w:rPr>
        <w:t xml:space="preserve">, and several large equipments. </w:t>
      </w:r>
      <w:r w:rsidR="00905711" w:rsidRPr="00B35553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projects should deal with their own specific research facilities</w:t>
      </w:r>
      <w:r w:rsidR="00905711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if not available in the PRR-Asia and of frequent use. </w:t>
      </w:r>
    </w:p>
    <w:p w:rsidR="00B35553" w:rsidRPr="00B35553" w:rsidRDefault="00B35553" w:rsidP="00B3555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B35553" w:rsidRPr="005C7360" w:rsidRDefault="006033A3" w:rsidP="00B35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73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Living in Cambodia is attractive. </w:t>
      </w:r>
      <w:r w:rsidR="007A2865" w:rsidRPr="005C73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Phnom Penh is a </w:t>
      </w:r>
      <w:r w:rsidR="007A2865" w:rsidRPr="005C73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vibrant city steeped in history</w:t>
      </w:r>
      <w:r w:rsidR="007A2865" w:rsidRPr="005C73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full of excitement. Life in Phnom Penh is pretty safe and accommodation is easy to find at reasonable price. The </w:t>
      </w:r>
      <w:r w:rsidR="007A2865" w:rsidRPr="005C73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infrastructure in Phnom Penh</w:t>
      </w:r>
      <w:r w:rsidR="007A2865" w:rsidRPr="005C73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quite good </w:t>
      </w:r>
      <w:r w:rsidRPr="005C73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="007A2865" w:rsidRPr="005C7360">
        <w:rPr>
          <w:rFonts w:ascii="Times New Roman" w:hAnsi="Times New Roman" w:cs="Times New Roman"/>
          <w:sz w:val="24"/>
          <w:szCs w:val="24"/>
          <w:lang w:val="en-US"/>
        </w:rPr>
        <w:t xml:space="preserve">the cost of living is low. </w:t>
      </w:r>
      <w:r w:rsidRPr="005C736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A2865" w:rsidRPr="005C7360">
        <w:rPr>
          <w:rFonts w:ascii="Times New Roman" w:hAnsi="Times New Roman" w:cs="Times New Roman"/>
          <w:sz w:val="24"/>
          <w:szCs w:val="24"/>
          <w:lang w:val="en-US"/>
        </w:rPr>
        <w:t xml:space="preserve">IPC management office </w:t>
      </w:r>
      <w:r w:rsidRPr="005C7360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="007A2865" w:rsidRPr="005C7360">
        <w:rPr>
          <w:rFonts w:ascii="Times New Roman" w:hAnsi="Times New Roman" w:cs="Times New Roman"/>
          <w:sz w:val="24"/>
          <w:szCs w:val="24"/>
          <w:lang w:val="en-US"/>
        </w:rPr>
        <w:t xml:space="preserve"> provide administrative support for installation.</w:t>
      </w:r>
    </w:p>
    <w:p w:rsidR="005176FF" w:rsidRPr="00B35553" w:rsidRDefault="005176FF" w:rsidP="005176F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5C736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35553">
        <w:rPr>
          <w:rFonts w:ascii="Times New Roman" w:eastAsia="MS Mincho" w:hAnsi="Times New Roman" w:cs="Times New Roman"/>
          <w:b/>
          <w:bCs/>
          <w:color w:val="0070C0"/>
          <w:sz w:val="24"/>
          <w:szCs w:val="24"/>
          <w:lang w:val="en-US" w:eastAsia="ja-JP"/>
        </w:rPr>
        <w:t>Selection criteria for the project</w:t>
      </w:r>
      <w:r w:rsidR="00C81742" w:rsidRPr="00B35553">
        <w:rPr>
          <w:rFonts w:ascii="Times New Roman" w:eastAsia="MS Mincho" w:hAnsi="Times New Roman" w:cs="Times New Roman"/>
          <w:b/>
          <w:bCs/>
          <w:color w:val="0070C0"/>
          <w:sz w:val="24"/>
          <w:szCs w:val="24"/>
          <w:lang w:val="en-US" w:eastAsia="ja-JP"/>
        </w:rPr>
        <w:t>s</w:t>
      </w:r>
      <w:r w:rsidR="00C81742" w:rsidRPr="00B35553">
        <w:rPr>
          <w:rFonts w:ascii="Times New Roman" w:eastAsia="MS Mincho" w:hAnsi="Times New Roman" w:cs="Times New Roman"/>
          <w:color w:val="0070C0"/>
          <w:sz w:val="24"/>
          <w:szCs w:val="24"/>
          <w:lang w:val="en-US" w:eastAsia="ja-JP"/>
        </w:rPr>
        <w:t xml:space="preserve"> </w:t>
      </w:r>
      <w:r w:rsidR="00C81742" w:rsidRPr="00B35553">
        <w:rPr>
          <w:rFonts w:ascii="Times New Roman" w:eastAsia="MS Mincho" w:hAnsi="Times New Roman" w:cs="Times New Roman"/>
          <w:b/>
          <w:color w:val="0070C0"/>
          <w:sz w:val="24"/>
          <w:szCs w:val="24"/>
          <w:lang w:val="en-US" w:eastAsia="ja-JP"/>
        </w:rPr>
        <w:t>proposed</w:t>
      </w:r>
      <w:r w:rsidRPr="00B35553">
        <w:rPr>
          <w:rFonts w:ascii="Times New Roman" w:eastAsia="MS Mincho" w:hAnsi="Times New Roman" w:cs="Times New Roman"/>
          <w:b/>
          <w:bCs/>
          <w:color w:val="0070C0"/>
          <w:sz w:val="24"/>
          <w:szCs w:val="24"/>
          <w:lang w:val="en-US" w:eastAsia="ja-JP"/>
        </w:rPr>
        <w:t>:</w:t>
      </w:r>
    </w:p>
    <w:p w:rsidR="00C81742" w:rsidRPr="00B35553" w:rsidRDefault="005176FF" w:rsidP="0061525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br/>
      </w:r>
      <w:r w:rsidR="00F10757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- </w:t>
      </w:r>
      <w:proofErr w:type="gramStart"/>
      <w:r w:rsidR="00FC051C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research</w:t>
      </w:r>
      <w:proofErr w:type="gramEnd"/>
      <w:r w:rsidR="00FC051C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project</w:t>
      </w:r>
      <w:r w:rsidR="004E2CAD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</w:t>
      </w:r>
      <w:r w:rsidR="00FC051C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should deal with </w:t>
      </w:r>
      <w:r w:rsidR="00FC051C" w:rsidRPr="00B35553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>regi</w:t>
      </w:r>
      <w:r w:rsidR="001801A6" w:rsidRPr="00B35553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 xml:space="preserve">onal public health </w:t>
      </w:r>
      <w:r w:rsidR="00C81742" w:rsidRPr="00B35553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>priorities</w:t>
      </w:r>
    </w:p>
    <w:p w:rsidR="00B15E5B" w:rsidRPr="00B35553" w:rsidRDefault="00C81742" w:rsidP="0089196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- </w:t>
      </w:r>
      <w:proofErr w:type="gramStart"/>
      <w:r w:rsidR="00B15E5B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projects</w:t>
      </w:r>
      <w:proofErr w:type="gramEnd"/>
      <w:r w:rsidR="00B15E5B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should bring novelty and innovative techniques </w:t>
      </w:r>
      <w:r w:rsidR="0089196F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to the region</w:t>
      </w:r>
    </w:p>
    <w:p w:rsidR="00517E5B" w:rsidRPr="00B35553" w:rsidRDefault="00B67FE9" w:rsidP="00517E5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- </w:t>
      </w:r>
      <w:proofErr w:type="gramStart"/>
      <w:r w:rsidR="00C81742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project</w:t>
      </w:r>
      <w:r w:rsidR="004E2CAD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</w:t>
      </w:r>
      <w:proofErr w:type="gramEnd"/>
      <w:r w:rsidR="00C81742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should foster</w:t>
      </w:r>
      <w:r w:rsidR="00FC051C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r w:rsidR="00FC051C" w:rsidRPr="00B35553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 xml:space="preserve">capacity </w:t>
      </w:r>
      <w:r w:rsidR="00C81742" w:rsidRPr="00B35553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>building</w:t>
      </w:r>
      <w:r w:rsidR="00C81742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r w:rsidR="004E2CAD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in line with regional </w:t>
      </w:r>
      <w:r w:rsidR="00FC051C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needs</w:t>
      </w:r>
      <w:r w:rsidR="00517E5B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, therefore projects should as much as possible reinforce regional research capacity through training and teachings activities </w:t>
      </w:r>
    </w:p>
    <w:p w:rsidR="005176FF" w:rsidRPr="00B35553" w:rsidRDefault="005176FF" w:rsidP="00DB20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- </w:t>
      </w:r>
      <w:proofErr w:type="gramStart"/>
      <w:r w:rsidR="00993E75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research</w:t>
      </w:r>
      <w:proofErr w:type="gramEnd"/>
      <w:r w:rsidR="00993E75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r w:rsidR="004E2CAD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projects</w:t>
      </w:r>
      <w:r w:rsidR="00993E75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should foster </w:t>
      </w:r>
      <w:r w:rsidRPr="00B35553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>cooperation</w:t>
      </w:r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with </w:t>
      </w:r>
      <w:proofErr w:type="spellStart"/>
      <w:r w:rsidR="000B793C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Aviesan</w:t>
      </w:r>
      <w:proofErr w:type="spellEnd"/>
      <w:r w:rsidR="000B793C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partners </w:t>
      </w:r>
      <w:r w:rsidR="000B793C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(</w:t>
      </w:r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IP Paris, IPC, IRD, INSERM</w:t>
      </w:r>
      <w:r w:rsidR="003376ED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, ANRS,</w:t>
      </w:r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CIRAD, </w:t>
      </w:r>
      <w:proofErr w:type="spellStart"/>
      <w:r w:rsidR="00E11343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Fondation</w:t>
      </w:r>
      <w:proofErr w:type="spellEnd"/>
      <w:r w:rsidR="00E11343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="00E11343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Mé</w:t>
      </w:r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rieux</w:t>
      </w:r>
      <w:proofErr w:type="spellEnd"/>
      <w:r w:rsidR="000B793C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)</w:t>
      </w:r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, </w:t>
      </w:r>
      <w:r w:rsidR="000B793C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with </w:t>
      </w:r>
      <w:r w:rsidR="00F10757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national</w:t>
      </w:r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, regional </w:t>
      </w:r>
      <w:r w:rsidR="00F10757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(South East Asia) </w:t>
      </w:r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and international research</w:t>
      </w:r>
      <w:r w:rsidR="00905711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and teaching</w:t>
      </w:r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institutions including universities </w:t>
      </w:r>
    </w:p>
    <w:p w:rsidR="00F10757" w:rsidRPr="00B35553" w:rsidRDefault="00F10757" w:rsidP="004E2CA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- </w:t>
      </w:r>
      <w:proofErr w:type="gramStart"/>
      <w:r w:rsidR="004E2CAD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projects</w:t>
      </w:r>
      <w:proofErr w:type="gramEnd"/>
      <w:r w:rsidR="004E2CAD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should last at least </w:t>
      </w:r>
      <w:r w:rsidRPr="00B35553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>one year</w:t>
      </w:r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</w:p>
    <w:p w:rsidR="005176FF" w:rsidRPr="00B35553" w:rsidRDefault="005176FF" w:rsidP="005176F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- </w:t>
      </w:r>
      <w:r w:rsidR="00F13A38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</w:t>
      </w:r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rojects should benefit from </w:t>
      </w:r>
      <w:r w:rsidRPr="005C7360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external funds </w:t>
      </w:r>
      <w:r w:rsidR="002008D8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(as no direct funding is offered through this call) </w:t>
      </w:r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and allow overheads</w:t>
      </w:r>
      <w:r w:rsidR="0047128E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to afford for variable costs </w:t>
      </w:r>
      <w:r w:rsidR="00656744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shared by </w:t>
      </w:r>
      <w:r w:rsidR="000741C6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PRR-Asia </w:t>
      </w:r>
      <w:r w:rsidR="00656744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platform users </w:t>
      </w:r>
      <w:r w:rsidR="0047128E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(</w:t>
      </w:r>
      <w:r w:rsidR="00E02982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electricity</w:t>
      </w:r>
      <w:r w:rsidR="005C736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, maintenance</w:t>
      </w:r>
      <w:r w:rsidR="00E02982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..)</w:t>
      </w:r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.</w:t>
      </w:r>
    </w:p>
    <w:p w:rsidR="005176FF" w:rsidRPr="00B35553" w:rsidRDefault="005176FF" w:rsidP="005176F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5176FF" w:rsidRPr="00B35553" w:rsidRDefault="005176FF" w:rsidP="005176FF">
      <w:pPr>
        <w:spacing w:after="0" w:line="240" w:lineRule="auto"/>
        <w:rPr>
          <w:rFonts w:ascii="Times New Roman" w:eastAsia="MS Mincho" w:hAnsi="Times New Roman" w:cs="Times New Roman"/>
          <w:b/>
          <w:color w:val="0070C0"/>
          <w:sz w:val="24"/>
          <w:szCs w:val="24"/>
          <w:lang w:val="en-US" w:eastAsia="ja-JP"/>
        </w:rPr>
      </w:pPr>
      <w:r w:rsidRPr="00B35553">
        <w:rPr>
          <w:rFonts w:ascii="Times New Roman" w:eastAsia="MS Mincho" w:hAnsi="Times New Roman" w:cs="Times New Roman"/>
          <w:b/>
          <w:color w:val="0070C0"/>
          <w:sz w:val="24"/>
          <w:szCs w:val="24"/>
          <w:lang w:val="en-US" w:eastAsia="ja-JP"/>
        </w:rPr>
        <w:t>Application</w:t>
      </w:r>
      <w:r w:rsidR="00225D3D" w:rsidRPr="00B35553">
        <w:rPr>
          <w:rFonts w:ascii="Times New Roman" w:eastAsia="MS Mincho" w:hAnsi="Times New Roman" w:cs="Times New Roman"/>
          <w:b/>
          <w:color w:val="0070C0"/>
          <w:sz w:val="24"/>
          <w:szCs w:val="24"/>
          <w:lang w:val="en-US" w:eastAsia="ja-JP"/>
        </w:rPr>
        <w:t xml:space="preserve"> and Deadline</w:t>
      </w:r>
    </w:p>
    <w:p w:rsidR="005176FF" w:rsidRPr="00B35553" w:rsidRDefault="005176FF" w:rsidP="005176F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</w:p>
    <w:p w:rsidR="005176FF" w:rsidRPr="00B35553" w:rsidRDefault="005176FF" w:rsidP="005176F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gramStart"/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Projects  should</w:t>
      </w:r>
      <w:proofErr w:type="gramEnd"/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be submitted </w:t>
      </w:r>
      <w:r w:rsidRPr="00B35553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>before September 1</w:t>
      </w:r>
      <w:r w:rsidR="003376ED" w:rsidRPr="00B35553">
        <w:rPr>
          <w:rFonts w:ascii="Times New Roman" w:eastAsia="MS Mincho" w:hAnsi="Times New Roman" w:cs="Times New Roman"/>
          <w:b/>
          <w:bCs/>
          <w:sz w:val="24"/>
          <w:szCs w:val="24"/>
          <w:vertAlign w:val="superscript"/>
          <w:lang w:val="en-US" w:eastAsia="ja-JP"/>
        </w:rPr>
        <w:t>st</w:t>
      </w:r>
      <w:r w:rsidRPr="00B35553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>, 2014</w:t>
      </w:r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using the attached formula by e-mail to </w:t>
      </w:r>
      <w:hyperlink r:id="rId8" w:history="1">
        <w:r w:rsidRPr="00B35553">
          <w:rPr>
            <w:rStyle w:val="Hyperlink"/>
            <w:rFonts w:ascii="Times New Roman" w:eastAsia="MS Mincho" w:hAnsi="Times New Roman" w:cs="Times New Roman"/>
            <w:color w:val="0070C0"/>
            <w:sz w:val="24"/>
            <w:szCs w:val="24"/>
            <w:lang w:val="en-US" w:eastAsia="ja-JP"/>
          </w:rPr>
          <w:t>PPR-Asia@pasteur.fr</w:t>
        </w:r>
      </w:hyperlink>
    </w:p>
    <w:p w:rsidR="005176FF" w:rsidRPr="00B35553" w:rsidRDefault="005176FF" w:rsidP="005176F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5176FF" w:rsidRPr="00B35553" w:rsidRDefault="005176FF" w:rsidP="00C318D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The application should comprise the following: 1. </w:t>
      </w:r>
      <w:proofErr w:type="gramStart"/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A</w:t>
      </w:r>
      <w:proofErr w:type="gramEnd"/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brief description of the project and its integration in the regional context</w:t>
      </w:r>
      <w:r w:rsidR="00DB2052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taking into account the criteria above</w:t>
      </w:r>
      <w:r w:rsidR="003376ED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.</w:t>
      </w:r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2. A Curriculum Vitae of the principal investigator and list of scientists</w:t>
      </w:r>
      <w:r w:rsidR="00DB2052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involved</w:t>
      </w:r>
      <w:r w:rsidR="00401824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(with an assessment of </w:t>
      </w:r>
      <w:r w:rsidR="00C318D3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their </w:t>
      </w:r>
      <w:r w:rsidR="00401824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working </w:t>
      </w:r>
      <w:r w:rsidR="00C318D3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calendar</w:t>
      </w:r>
      <w:r w:rsidR="00401824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)</w:t>
      </w:r>
      <w:r w:rsidR="003376ED"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.</w:t>
      </w:r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3. The proposed research project (up to 10 pages with 1.5 spacing) </w:t>
      </w:r>
    </w:p>
    <w:p w:rsidR="005176FF" w:rsidRPr="00B35553" w:rsidRDefault="005176FF" w:rsidP="005176FF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</w:pPr>
      <w:r w:rsidRPr="00B355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br/>
      </w:r>
    </w:p>
    <w:p w:rsidR="000F0901" w:rsidRPr="00B35553" w:rsidRDefault="006F731C" w:rsidP="005176FF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</w:pPr>
      <w:r w:rsidRPr="00B35553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 xml:space="preserve">In order to support applicants, supplemental information can be provided at this </w:t>
      </w:r>
      <w:r w:rsidR="009D23E2" w:rsidRPr="00B35553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address:</w:t>
      </w:r>
      <w:r w:rsidR="000F0901" w:rsidRPr="00B35553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 xml:space="preserve"> </w:t>
      </w:r>
    </w:p>
    <w:p w:rsidR="005176FF" w:rsidRPr="00B35553" w:rsidRDefault="00986546" w:rsidP="005176FF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</w:pPr>
      <w:r w:rsidRPr="00B35553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C</w:t>
      </w:r>
      <w:r w:rsidR="000F0901" w:rsidRPr="00B35553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ontact</w:t>
      </w:r>
      <w:r w:rsidR="00905711" w:rsidRPr="00B35553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:</w:t>
      </w:r>
      <w:r w:rsidRPr="00B35553">
        <w:rPr>
          <w:rFonts w:ascii="Times New Roman" w:eastAsia="MS Mincho" w:hAnsi="Times New Roman" w:cs="Times New Roman"/>
          <w:i/>
          <w:color w:val="0070C0"/>
          <w:sz w:val="24"/>
          <w:szCs w:val="24"/>
          <w:lang w:val="en-US" w:eastAsia="ja-JP"/>
        </w:rPr>
        <w:t xml:space="preserve"> </w:t>
      </w:r>
      <w:bookmarkStart w:id="0" w:name="_GoBack"/>
      <w:bookmarkEnd w:id="0"/>
      <w:r w:rsidR="00905711" w:rsidRPr="00B35553">
        <w:rPr>
          <w:rFonts w:ascii="Times New Roman" w:eastAsia="MS Mincho" w:hAnsi="Times New Roman" w:cs="Times New Roman"/>
          <w:i/>
          <w:color w:val="0070C0"/>
          <w:sz w:val="24"/>
          <w:szCs w:val="24"/>
          <w:lang w:val="en-US" w:eastAsia="ja-JP"/>
        </w:rPr>
        <w:fldChar w:fldCharType="begin"/>
      </w:r>
      <w:r w:rsidR="00905711" w:rsidRPr="00B35553">
        <w:rPr>
          <w:rFonts w:ascii="Times New Roman" w:eastAsia="MS Mincho" w:hAnsi="Times New Roman" w:cs="Times New Roman"/>
          <w:i/>
          <w:color w:val="0070C0"/>
          <w:sz w:val="24"/>
          <w:szCs w:val="24"/>
          <w:lang w:val="en-US" w:eastAsia="ja-JP"/>
        </w:rPr>
        <w:instrText xml:space="preserve"> HYPERLINK "mailto:vdeubel@pasteur-kh.org" </w:instrText>
      </w:r>
      <w:r w:rsidR="00905711" w:rsidRPr="00B35553">
        <w:rPr>
          <w:rFonts w:ascii="Times New Roman" w:eastAsia="MS Mincho" w:hAnsi="Times New Roman" w:cs="Times New Roman"/>
          <w:i/>
          <w:color w:val="0070C0"/>
          <w:sz w:val="24"/>
          <w:szCs w:val="24"/>
          <w:lang w:val="en-US" w:eastAsia="ja-JP"/>
        </w:rPr>
        <w:fldChar w:fldCharType="separate"/>
      </w:r>
      <w:r w:rsidR="00905711" w:rsidRPr="00B35553">
        <w:rPr>
          <w:rStyle w:val="Hyperlink"/>
          <w:rFonts w:ascii="Times New Roman" w:eastAsia="MS Mincho" w:hAnsi="Times New Roman" w:cs="Times New Roman"/>
          <w:i/>
          <w:color w:val="0070C0"/>
          <w:sz w:val="24"/>
          <w:szCs w:val="24"/>
          <w:lang w:val="en-US" w:eastAsia="ja-JP"/>
        </w:rPr>
        <w:t>vdeubel@pasteur-kh.org</w:t>
      </w:r>
      <w:r w:rsidR="00905711" w:rsidRPr="00B35553">
        <w:rPr>
          <w:rFonts w:ascii="Times New Roman" w:eastAsia="MS Mincho" w:hAnsi="Times New Roman" w:cs="Times New Roman"/>
          <w:i/>
          <w:color w:val="0070C0"/>
          <w:sz w:val="24"/>
          <w:szCs w:val="24"/>
          <w:lang w:val="en-US" w:eastAsia="ja-JP"/>
        </w:rPr>
        <w:fldChar w:fldCharType="end"/>
      </w:r>
      <w:r w:rsidR="00905711" w:rsidRPr="00B35553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 xml:space="preserve"> (+855-12 802 979)</w:t>
      </w:r>
    </w:p>
    <w:p w:rsidR="005176FF" w:rsidRPr="00B35553" w:rsidRDefault="005176FF" w:rsidP="005176FF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C0D22" w:rsidRPr="00B35553" w:rsidRDefault="003C0D22">
      <w:pPr>
        <w:rPr>
          <w:lang w:val="en-US"/>
        </w:rPr>
      </w:pPr>
    </w:p>
    <w:sectPr w:rsidR="003C0D22" w:rsidRPr="00B35553" w:rsidSect="007A286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11" w:rsidRDefault="00905711" w:rsidP="00BC0FAD">
      <w:pPr>
        <w:spacing w:after="0" w:line="240" w:lineRule="auto"/>
      </w:pPr>
      <w:r>
        <w:separator/>
      </w:r>
    </w:p>
  </w:endnote>
  <w:endnote w:type="continuationSeparator" w:id="0">
    <w:p w:rsidR="00905711" w:rsidRDefault="00905711" w:rsidP="00BC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11" w:rsidRDefault="00905711" w:rsidP="00BC0FAD">
      <w:pPr>
        <w:spacing w:after="0" w:line="240" w:lineRule="auto"/>
      </w:pPr>
      <w:r>
        <w:separator/>
      </w:r>
    </w:p>
  </w:footnote>
  <w:footnote w:type="continuationSeparator" w:id="0">
    <w:p w:rsidR="00905711" w:rsidRDefault="00905711" w:rsidP="00BC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979076"/>
      <w:docPartObj>
        <w:docPartGallery w:val="Page Numbers (Top of Page)"/>
        <w:docPartUnique/>
      </w:docPartObj>
    </w:sdtPr>
    <w:sdtContent>
      <w:p w:rsidR="00905711" w:rsidRDefault="00905711">
        <w:pPr>
          <w:pStyle w:val="Header"/>
          <w:jc w:val="right"/>
        </w:pPr>
        <w:fldSimple w:instr="PAGE   \* MERGEFORMAT">
          <w:r w:rsidR="005C7360">
            <w:rPr>
              <w:noProof/>
            </w:rPr>
            <w:t>1</w:t>
          </w:r>
        </w:fldSimple>
      </w:p>
    </w:sdtContent>
  </w:sdt>
  <w:p w:rsidR="00905711" w:rsidRDefault="009057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6FF"/>
    <w:rsid w:val="00023BF7"/>
    <w:rsid w:val="0004230E"/>
    <w:rsid w:val="000741C6"/>
    <w:rsid w:val="000B793C"/>
    <w:rsid w:val="000C02A1"/>
    <w:rsid w:val="000E01FB"/>
    <w:rsid w:val="000F0901"/>
    <w:rsid w:val="00130C59"/>
    <w:rsid w:val="001353D8"/>
    <w:rsid w:val="001500B3"/>
    <w:rsid w:val="001726DD"/>
    <w:rsid w:val="001801A6"/>
    <w:rsid w:val="001A33B5"/>
    <w:rsid w:val="001F56C2"/>
    <w:rsid w:val="002008D8"/>
    <w:rsid w:val="00225D3D"/>
    <w:rsid w:val="00236845"/>
    <w:rsid w:val="002D08F2"/>
    <w:rsid w:val="003376ED"/>
    <w:rsid w:val="003518A8"/>
    <w:rsid w:val="0038284D"/>
    <w:rsid w:val="003C0D22"/>
    <w:rsid w:val="00401824"/>
    <w:rsid w:val="00410295"/>
    <w:rsid w:val="00434ACE"/>
    <w:rsid w:val="0047128E"/>
    <w:rsid w:val="004C2C70"/>
    <w:rsid w:val="004C4434"/>
    <w:rsid w:val="004C76CA"/>
    <w:rsid w:val="004E2CAD"/>
    <w:rsid w:val="005075D2"/>
    <w:rsid w:val="005176FF"/>
    <w:rsid w:val="00517E5B"/>
    <w:rsid w:val="00537839"/>
    <w:rsid w:val="00592FE5"/>
    <w:rsid w:val="005C7360"/>
    <w:rsid w:val="006033A3"/>
    <w:rsid w:val="00615255"/>
    <w:rsid w:val="00620D04"/>
    <w:rsid w:val="0062754E"/>
    <w:rsid w:val="00633584"/>
    <w:rsid w:val="00656744"/>
    <w:rsid w:val="006641A6"/>
    <w:rsid w:val="0067039E"/>
    <w:rsid w:val="00693824"/>
    <w:rsid w:val="006F731C"/>
    <w:rsid w:val="007036FE"/>
    <w:rsid w:val="0076139E"/>
    <w:rsid w:val="00790E45"/>
    <w:rsid w:val="007A2865"/>
    <w:rsid w:val="007A4D89"/>
    <w:rsid w:val="007B01B2"/>
    <w:rsid w:val="008124E4"/>
    <w:rsid w:val="008179A2"/>
    <w:rsid w:val="0085352F"/>
    <w:rsid w:val="00890119"/>
    <w:rsid w:val="0089196F"/>
    <w:rsid w:val="00905711"/>
    <w:rsid w:val="00986546"/>
    <w:rsid w:val="00991603"/>
    <w:rsid w:val="00993E75"/>
    <w:rsid w:val="009B7CAC"/>
    <w:rsid w:val="009D23E2"/>
    <w:rsid w:val="00A408A5"/>
    <w:rsid w:val="00A91CB5"/>
    <w:rsid w:val="00AA10E3"/>
    <w:rsid w:val="00B15E5B"/>
    <w:rsid w:val="00B35553"/>
    <w:rsid w:val="00B62102"/>
    <w:rsid w:val="00B67FE9"/>
    <w:rsid w:val="00B925BF"/>
    <w:rsid w:val="00BC0FAD"/>
    <w:rsid w:val="00BD2C08"/>
    <w:rsid w:val="00C318D3"/>
    <w:rsid w:val="00C52256"/>
    <w:rsid w:val="00C6265B"/>
    <w:rsid w:val="00C705A2"/>
    <w:rsid w:val="00C81742"/>
    <w:rsid w:val="00C94B8B"/>
    <w:rsid w:val="00CD09C4"/>
    <w:rsid w:val="00CD28D2"/>
    <w:rsid w:val="00D00E0E"/>
    <w:rsid w:val="00D14BA2"/>
    <w:rsid w:val="00D2622E"/>
    <w:rsid w:val="00D36630"/>
    <w:rsid w:val="00D74194"/>
    <w:rsid w:val="00D9567F"/>
    <w:rsid w:val="00DB2052"/>
    <w:rsid w:val="00DB37D2"/>
    <w:rsid w:val="00E02982"/>
    <w:rsid w:val="00E11343"/>
    <w:rsid w:val="00E21445"/>
    <w:rsid w:val="00E4168E"/>
    <w:rsid w:val="00E614A6"/>
    <w:rsid w:val="00E64C78"/>
    <w:rsid w:val="00F10757"/>
    <w:rsid w:val="00F13A38"/>
    <w:rsid w:val="00F76CC8"/>
    <w:rsid w:val="00FC051C"/>
    <w:rsid w:val="00FC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FF"/>
    <w:pPr>
      <w:spacing w:after="160" w:line="259" w:lineRule="auto"/>
    </w:pPr>
    <w:rPr>
      <w:szCs w:val="22"/>
      <w:lang w:val="fr-FR" w:bidi="ar-SA"/>
    </w:rPr>
  </w:style>
  <w:style w:type="paragraph" w:styleId="Heading2">
    <w:name w:val="heading 2"/>
    <w:basedOn w:val="Normal"/>
    <w:link w:val="Heading2Char"/>
    <w:uiPriority w:val="9"/>
    <w:qFormat/>
    <w:rsid w:val="00517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6FF"/>
    <w:rPr>
      <w:rFonts w:ascii="Times New Roman" w:eastAsia="Times New Roman" w:hAnsi="Times New Roman" w:cs="Times New Roman"/>
      <w:b/>
      <w:bCs/>
      <w:sz w:val="3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17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FF"/>
    <w:rPr>
      <w:szCs w:val="22"/>
      <w:lang w:val="fr-FR" w:bidi="ar-SA"/>
    </w:rPr>
  </w:style>
  <w:style w:type="character" w:styleId="Hyperlink">
    <w:name w:val="Hyperlink"/>
    <w:basedOn w:val="DefaultParagraphFont"/>
    <w:uiPriority w:val="99"/>
    <w:unhideWhenUsed/>
    <w:rsid w:val="005176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1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0E3"/>
    <w:rPr>
      <w:sz w:val="20"/>
      <w:szCs w:val="20"/>
      <w:lang w:val="fr-FR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0E3"/>
    <w:rPr>
      <w:b/>
      <w:bCs/>
      <w:sz w:val="20"/>
      <w:szCs w:val="20"/>
      <w:lang w:val="fr-F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E3"/>
    <w:rPr>
      <w:rFonts w:ascii="Tahoma" w:hAnsi="Tahoma" w:cs="Tahoma"/>
      <w:sz w:val="16"/>
      <w:szCs w:val="16"/>
      <w:lang w:val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FF"/>
    <w:pPr>
      <w:spacing w:after="160" w:line="259" w:lineRule="auto"/>
    </w:pPr>
    <w:rPr>
      <w:szCs w:val="22"/>
      <w:lang w:val="fr-FR" w:bidi="ar-SA"/>
    </w:rPr>
  </w:style>
  <w:style w:type="paragraph" w:styleId="Titre2">
    <w:name w:val="heading 2"/>
    <w:basedOn w:val="Normal"/>
    <w:link w:val="Titre2Car"/>
    <w:uiPriority w:val="9"/>
    <w:qFormat/>
    <w:rsid w:val="00517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176FF"/>
    <w:rPr>
      <w:rFonts w:ascii="Times New Roman" w:eastAsia="Times New Roman" w:hAnsi="Times New Roman" w:cs="Times New Roman"/>
      <w:b/>
      <w:bCs/>
      <w:sz w:val="36"/>
      <w:lang w:bidi="ar-SA"/>
    </w:rPr>
  </w:style>
  <w:style w:type="paragraph" w:styleId="En-tte">
    <w:name w:val="header"/>
    <w:basedOn w:val="Normal"/>
    <w:link w:val="En-tteCar"/>
    <w:uiPriority w:val="99"/>
    <w:unhideWhenUsed/>
    <w:rsid w:val="00517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6FF"/>
    <w:rPr>
      <w:szCs w:val="22"/>
      <w:lang w:val="fr-FR" w:bidi="ar-SA"/>
    </w:rPr>
  </w:style>
  <w:style w:type="character" w:styleId="Lienhypertexte">
    <w:name w:val="Hyperlink"/>
    <w:basedOn w:val="Policepardfaut"/>
    <w:uiPriority w:val="99"/>
    <w:unhideWhenUsed/>
    <w:rsid w:val="005176F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A10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10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10E3"/>
    <w:rPr>
      <w:sz w:val="20"/>
      <w:szCs w:val="20"/>
      <w:lang w:val="fr-FR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10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10E3"/>
    <w:rPr>
      <w:b/>
      <w:bCs/>
      <w:sz w:val="20"/>
      <w:szCs w:val="20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0E3"/>
    <w:rPr>
      <w:rFonts w:ascii="Tahoma" w:hAnsi="Tahoma" w:cs="Tahoma"/>
      <w:sz w:val="16"/>
      <w:szCs w:val="16"/>
      <w:lang w:val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R-Asia@pasteur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steur-kh.org/PRR-Asia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steur-kh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DEUBEL</dc:creator>
  <cp:lastModifiedBy>Vincent DEUBEL</cp:lastModifiedBy>
  <cp:revision>4</cp:revision>
  <cp:lastPrinted>2014-06-07T05:08:00Z</cp:lastPrinted>
  <dcterms:created xsi:type="dcterms:W3CDTF">2014-06-07T05:08:00Z</dcterms:created>
  <dcterms:modified xsi:type="dcterms:W3CDTF">2014-06-13T04:38:00Z</dcterms:modified>
</cp:coreProperties>
</file>